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5A" w:rsidRDefault="004C7883">
      <w:r>
        <w:rPr>
          <w:noProof/>
          <w:lang w:eastAsia="ru-RU"/>
        </w:rPr>
        <w:drawing>
          <wp:inline distT="0" distB="0" distL="0" distR="0" wp14:anchorId="460A7938" wp14:editId="52A15A5B">
            <wp:extent cx="5940425" cy="39998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83" w:rsidRDefault="004C7883">
      <w:r>
        <w:rPr>
          <w:noProof/>
          <w:lang w:eastAsia="ru-RU"/>
        </w:rPr>
        <w:drawing>
          <wp:inline distT="0" distB="0" distL="0" distR="0" wp14:anchorId="45213B65" wp14:editId="3F583353">
            <wp:extent cx="5940425" cy="25615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83" w:rsidRDefault="004C7883">
      <w:r>
        <w:t>Замечания:</w:t>
      </w:r>
    </w:p>
    <w:p w:rsidR="004C7883" w:rsidRPr="00A57CFE" w:rsidRDefault="004C7883" w:rsidP="00A57CFE">
      <w:r w:rsidRPr="00A57CFE">
        <w:t>Возможности в SWOT-анализе сформулированы неверно, так как вместо характеристики внешней среды - там рекомендация к действию или сильная сторона. И факторы не соответствуют предыдущему анализу.</w:t>
      </w:r>
    </w:p>
    <w:p w:rsidR="00A57CFE" w:rsidRPr="00A57CFE" w:rsidRDefault="00A57CFE" w:rsidP="00A57CFE">
      <w:r w:rsidRPr="00A57CFE">
        <w:t xml:space="preserve">SWOT-анализ является </w:t>
      </w:r>
      <w:proofErr w:type="gramStart"/>
      <w:r w:rsidRPr="00A57CFE">
        <w:t>итоговым</w:t>
      </w:r>
      <w:proofErr w:type="gramEnd"/>
      <w:r w:rsidRPr="00A57CFE">
        <w:t xml:space="preserve"> и он должен завершать аналитическую часть.</w:t>
      </w:r>
    </w:p>
    <w:p w:rsidR="00A57CFE" w:rsidRDefault="00A57CFE" w:rsidP="00A57CFE">
      <w:r w:rsidRPr="00A57CFE">
        <w:t>В моих лекциях по Стратегическому менеджменту есть перечень антикризисных стратегий. Посмотрите их и выберите подходящую, пожалуйста.</w:t>
      </w:r>
    </w:p>
    <w:p w:rsidR="00A57CFE" w:rsidRDefault="00A57CFE" w:rsidP="00A57CFE"/>
    <w:p w:rsidR="00A57CFE" w:rsidRPr="00A57CFE" w:rsidRDefault="00A57CFE" w:rsidP="00A57CFE">
      <w:r>
        <w:t>Лекции в приложении к заказу.</w:t>
      </w:r>
      <w:bookmarkStart w:id="0" w:name="_GoBack"/>
      <w:bookmarkEnd w:id="0"/>
    </w:p>
    <w:sectPr w:rsidR="00A57CFE" w:rsidRPr="00A5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78"/>
    <w:rsid w:val="000F145A"/>
    <w:rsid w:val="00215178"/>
    <w:rsid w:val="004C7883"/>
    <w:rsid w:val="00A5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393E"/>
  <w15:chartTrackingRefBased/>
  <w15:docId w15:val="{767BF0DF-350F-47E3-A1C5-4127DEFA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2023-05-23T11:47:00Z</dcterms:created>
  <dcterms:modified xsi:type="dcterms:W3CDTF">2023-05-23T11:58:00Z</dcterms:modified>
</cp:coreProperties>
</file>